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2A" w:rsidRPr="00E2532A" w:rsidRDefault="00E2532A" w:rsidP="00D314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532A" w:rsidRPr="00E2532A" w:rsidRDefault="00E2532A" w:rsidP="00E2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казённое учреждение</w:t>
      </w:r>
    </w:p>
    <w:p w:rsidR="00E2532A" w:rsidRPr="00E2532A" w:rsidRDefault="00E2532A" w:rsidP="00E2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«Центр методического и финансового сопровождения</w:t>
      </w:r>
    </w:p>
    <w:p w:rsidR="00E2532A" w:rsidRPr="00E2532A" w:rsidRDefault="00E2532A" w:rsidP="00E2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образовательных учреждений»</w:t>
      </w:r>
    </w:p>
    <w:p w:rsidR="00E2532A" w:rsidRPr="00E2532A" w:rsidRDefault="00E2532A" w:rsidP="00E2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14BF" w:rsidRDefault="00D314BF" w:rsidP="00E2532A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E2532A" w:rsidRPr="00E2532A" w:rsidRDefault="00E2532A" w:rsidP="00E2532A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E2532A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ПРИКАЗ</w:t>
      </w:r>
    </w:p>
    <w:p w:rsidR="00E2532A" w:rsidRPr="00E2532A" w:rsidRDefault="00E2532A" w:rsidP="00E2532A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D314BF" w:rsidRPr="00D314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24 января </w:t>
      </w:r>
      <w:r w:rsidRPr="00E2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г. № </w:t>
      </w:r>
      <w:r w:rsidR="00D314BF" w:rsidRPr="00D314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</w:t>
      </w:r>
    </w:p>
    <w:p w:rsidR="00E2532A" w:rsidRPr="00E2532A" w:rsidRDefault="00E2532A" w:rsidP="00E2532A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E2532A">
        <w:rPr>
          <w:rFonts w:ascii="Times New Roman" w:eastAsia="Arial Unicode MS" w:hAnsi="Times New Roman" w:cs="Times New Roman"/>
          <w:sz w:val="28"/>
          <w:szCs w:val="28"/>
          <w:lang w:eastAsia="ru-RU"/>
        </w:rPr>
        <w:t>г. Тулун</w:t>
      </w:r>
    </w:p>
    <w:p w:rsidR="00E2532A" w:rsidRPr="00E2532A" w:rsidRDefault="00E2532A" w:rsidP="00E253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Положений</w:t>
      </w: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Руководствуясь Уставом МКУ «Центр методического и финансового сопровождения образовательных учреждений Тулунского муниципального района» от 26.09. 2016 г. № 152,</w:t>
      </w: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Calibri" w:eastAsia="DejaVu Sans" w:hAnsi="Calibri" w:cs="Times New Roman"/>
          <w:color w:val="00000A"/>
          <w:sz w:val="28"/>
          <w:szCs w:val="28"/>
          <w:lang w:eastAsia="ru-RU"/>
        </w:rPr>
      </w:pPr>
    </w:p>
    <w:p w:rsidR="00E2532A" w:rsidRPr="00E2532A" w:rsidRDefault="00E2532A" w:rsidP="00E25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253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 Р И К А З Ы В А Ю:</w:t>
      </w: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Положение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6D6640">
        <w:rPr>
          <w:rFonts w:ascii="Times New Roman" w:hAnsi="Times New Roman"/>
          <w:sz w:val="28"/>
          <w:szCs w:val="28"/>
        </w:rPr>
        <w:t>конкурс</w:t>
      </w:r>
      <w:r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слово"</w:t>
      </w:r>
      <w:r>
        <w:rPr>
          <w:rFonts w:ascii="Times New Roman" w:hAnsi="Times New Roman"/>
          <w:sz w:val="28"/>
          <w:szCs w:val="28"/>
        </w:rPr>
        <w:t xml:space="preserve"> (1-4 классов) (</w:t>
      </w:r>
      <w:r w:rsidRPr="00E2532A">
        <w:rPr>
          <w:rFonts w:ascii="Times New Roman" w:hAnsi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i/>
          <w:sz w:val="28"/>
          <w:szCs w:val="28"/>
        </w:rPr>
        <w:t xml:space="preserve">№ </w:t>
      </w:r>
      <w:r w:rsidRPr="00E2532A">
        <w:rPr>
          <w:rFonts w:ascii="Times New Roman" w:hAnsi="Times New Roman"/>
          <w:i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).</w:t>
      </w:r>
    </w:p>
    <w:p w:rsidR="00E2532A" w:rsidRPr="00E2532A" w:rsidRDefault="00E2532A" w:rsidP="00E2532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016D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Положение муниципального этапа </w:t>
      </w: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>VII Областного конкурса художественного чтения "Живое слово - 2019 г."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(5-11 классов) (</w:t>
      </w:r>
      <w:r w:rsidRPr="00E2532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№ </w:t>
      </w:r>
      <w:r w:rsidRPr="00E2532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E2532A" w:rsidRDefault="00E2532A" w:rsidP="00E2532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Положение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районного тура </w:t>
      </w:r>
      <w:r w:rsidRPr="000403EB">
        <w:rPr>
          <w:rFonts w:ascii="Times New Roman" w:hAnsi="Times New Roman"/>
          <w:sz w:val="28"/>
          <w:szCs w:val="28"/>
        </w:rPr>
        <w:t>Всероссийского конкурса юных чтецов «Живая классика»</w:t>
      </w: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приложение № 3</w:t>
      </w: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E2532A" w:rsidRPr="00E2532A" w:rsidRDefault="00E2532A" w:rsidP="00E2532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приказа оставляю за собой.</w:t>
      </w: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5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E2532A" w:rsidRPr="00E2532A" w:rsidRDefault="00E2532A" w:rsidP="00E25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D314BF" w:rsidRPr="00D314BF" w:rsidRDefault="00D314BF" w:rsidP="00D314BF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314B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A2C5E7D" wp14:editId="63319BB4">
            <wp:simplePos x="0" y="0"/>
            <wp:positionH relativeFrom="column">
              <wp:posOffset>3729990</wp:posOffset>
            </wp:positionH>
            <wp:positionV relativeFrom="paragraph">
              <wp:posOffset>3810</wp:posOffset>
            </wp:positionV>
            <wp:extent cx="837565" cy="590550"/>
            <wp:effectExtent l="19050" t="0" r="635" b="0"/>
            <wp:wrapNone/>
            <wp:docPr id="1" name="Рисунок 1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14B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Председатель Комитета по</w:t>
      </w:r>
      <w:r w:rsidRPr="00D314BF">
        <w:rPr>
          <w:rFonts w:ascii="Times New Roman" w:eastAsia="Calibri" w:hAnsi="Times New Roman" w:cs="Times New Roman"/>
          <w:sz w:val="28"/>
          <w:szCs w:val="28"/>
        </w:rPr>
        <w:t xml:space="preserve"> образованию -</w:t>
      </w:r>
    </w:p>
    <w:p w:rsidR="00D314BF" w:rsidRPr="00D314BF" w:rsidRDefault="00D314BF" w:rsidP="00D314BF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314BF">
        <w:rPr>
          <w:rFonts w:ascii="Times New Roman" w:eastAsia="Calibri" w:hAnsi="Times New Roman" w:cs="Times New Roman"/>
          <w:sz w:val="28"/>
          <w:szCs w:val="28"/>
        </w:rPr>
        <w:t xml:space="preserve">заведующий МКУ «Центр </w:t>
      </w:r>
      <w:proofErr w:type="spellStart"/>
      <w:r w:rsidRPr="00D314BF">
        <w:rPr>
          <w:rFonts w:ascii="Times New Roman" w:eastAsia="Calibri" w:hAnsi="Times New Roman" w:cs="Times New Roman"/>
          <w:sz w:val="28"/>
          <w:szCs w:val="28"/>
        </w:rPr>
        <w:t>МиФСОУ</w:t>
      </w:r>
      <w:proofErr w:type="spellEnd"/>
      <w:r w:rsidRPr="00D314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314BF">
        <w:rPr>
          <w:rFonts w:ascii="Times New Roman" w:eastAsia="Calibri" w:hAnsi="Times New Roman" w:cs="Times New Roman"/>
          <w:sz w:val="28"/>
          <w:szCs w:val="28"/>
        </w:rPr>
        <w:t xml:space="preserve">ТМР»   </w:t>
      </w:r>
      <w:proofErr w:type="gramEnd"/>
      <w:r w:rsidRPr="00D314BF">
        <w:rPr>
          <w:rFonts w:ascii="Times New Roman" w:eastAsia="Calibri" w:hAnsi="Times New Roman" w:cs="Times New Roman"/>
          <w:sz w:val="28"/>
          <w:szCs w:val="28"/>
        </w:rPr>
        <w:t xml:space="preserve">                              С.В. Скурихин           </w:t>
      </w:r>
    </w:p>
    <w:p w:rsidR="003E756C" w:rsidRDefault="003E756C">
      <w:bookmarkStart w:id="0" w:name="_GoBack"/>
      <w:bookmarkEnd w:id="0"/>
    </w:p>
    <w:sectPr w:rsidR="003E756C" w:rsidSect="0095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D242866"/>
    <w:multiLevelType w:val="hybridMultilevel"/>
    <w:tmpl w:val="B344E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A36"/>
    <w:rsid w:val="00016D67"/>
    <w:rsid w:val="003E756C"/>
    <w:rsid w:val="009541AF"/>
    <w:rsid w:val="00D314BF"/>
    <w:rsid w:val="00DE7A36"/>
    <w:rsid w:val="00E2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26F13-BC25-4BD4-A9B6-FD72995B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AF"/>
  </w:style>
  <w:style w:type="paragraph" w:styleId="1">
    <w:name w:val="heading 1"/>
    <w:basedOn w:val="a"/>
    <w:next w:val="a"/>
    <w:link w:val="10"/>
    <w:qFormat/>
    <w:rsid w:val="00E2532A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2532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532A"/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2532A"/>
    <w:rPr>
      <w:rFonts w:ascii="Times New Roman" w:eastAsia="Arial Unicode MS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1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1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2019-01-24T05:42:00Z</cp:lastPrinted>
  <dcterms:created xsi:type="dcterms:W3CDTF">2019-01-22T05:47:00Z</dcterms:created>
  <dcterms:modified xsi:type="dcterms:W3CDTF">2019-01-24T05:49:00Z</dcterms:modified>
</cp:coreProperties>
</file>